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421" w:rsidRPr="00897421" w:rsidRDefault="00897421" w:rsidP="00897421">
      <w:r w:rsidRPr="00897421">
        <w:t xml:space="preserve">Türk Beşleri kimdir? </w:t>
      </w:r>
    </w:p>
    <w:p w:rsidR="00014427" w:rsidRPr="00897421" w:rsidRDefault="00897421" w:rsidP="00897421">
      <w:r w:rsidRPr="00897421">
        <w:t>Türkiye Cumhuriyetinin kuruluş yıllarındaki klasik batı müziği tarzındaki önemli eserleri ile dikkat çeken beş bestecinin oluşturduğu gruba “Türk Beşleri” denmiştir. Uluslararası bir tanımlama olan bu unvan Türk müziğinin gururu olan beş ünlü besteciyi işaret etmektedir. Bu beş ünlü besteci şu şekildedir: Ahmet Adnan Saygun (1907 yılında İzmir’de doğmuştur.) Cemal Reşit Rey (1904 yılında, Kudüs’te doğmuştur.) Hasan Ferit Alnar (1906 yılında, İstanbul’da doğmuştur.) Necil Kazım Akses (1908 yılında İstanbul’da doğmuştur.) Ulvi Cemal Erkin (1906 yılında, İstanbul’da doğmuştur.) Bu beş sanatçının ortak özellikleri sadece klasik müziğe gönül vermiş olmaları değildir. Hepsi 1900’lü yılların başında doğmuş olan değerli sanatçılar, Atatürk tarafından bizzat önem verilmiş, farklı ailelerde farklı kültürlerde yetişmiş olsalar da yurtdışında eğitim almaları sağlanmış bir grubu temsil etmektedir aynı zamanda. Türk Beşleri’ne bu ismi yazarlar vermiş olup, aslında kendi içlerinde yetişme tarzları, eğitim aldıkları kişilerin tarzları, vb. nedenler ile üslup farklılığı taşımakta idiler. Ancak, yine de birarada Türkiye Cumhuriyeti’nin kuruluş yıllarında müzik alanında resmi açıdan tek bir ses çıkması ve tek bir politika oluşması hususunda önemli bir birliği temsil etmişlerdir. Rus Beşleri gibi protest bir durumları; Fransız Altıları gibi ortak bir anlayışın etrafında bir araya gelmiş olma halleri söz konusu değildi.</w:t>
      </w:r>
      <w:r w:rsidRPr="00897421">
        <w:br/>
        <w:t>Türk Beşleri neden bu adı almışlardır?</w:t>
      </w:r>
      <w:r w:rsidRPr="00897421">
        <w:br/>
      </w:r>
      <w:r w:rsidRPr="00897421">
        <w:br/>
        <w:t>Türk Beşleri</w:t>
      </w:r>
      <w:r w:rsidRPr="00897421">
        <w:drawing>
          <wp:inline distT="0" distB="0" distL="0" distR="0">
            <wp:extent cx="52070" cy="86360"/>
            <wp:effectExtent l="19050" t="0" r="5080" b="0"/>
            <wp:docPr id="1" name="Resim 1"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Necil Kâzım Akses</w:t>
      </w:r>
      <w:r w:rsidRPr="00897421">
        <w:drawing>
          <wp:inline distT="0" distB="0" distL="0" distR="0">
            <wp:extent cx="52070" cy="86360"/>
            <wp:effectExtent l="19050" t="0" r="5080" b="0"/>
            <wp:docPr id="2" name="Resim 2"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Hasan Ferit Alnar</w:t>
      </w:r>
      <w:r w:rsidRPr="00897421">
        <w:drawing>
          <wp:inline distT="0" distB="0" distL="0" distR="0">
            <wp:extent cx="52070" cy="86360"/>
            <wp:effectExtent l="19050" t="0" r="5080" b="0"/>
            <wp:docPr id="3" name="Resim 3"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Ulvi Cemal Erkin</w:t>
      </w:r>
      <w:r w:rsidRPr="00897421">
        <w:drawing>
          <wp:inline distT="0" distB="0" distL="0" distR="0">
            <wp:extent cx="52070" cy="86360"/>
            <wp:effectExtent l="19050" t="0" r="5080" b="0"/>
            <wp:docPr id="4" name="Resim 4"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Cemal Reşit Rey ve Ahmet Adnan Saygun'a bazı yazarlar tarafından verilen grup adıdır. Rus Beşleri'ne benzetilen bu beş Türk besteci gerçekte</w:t>
      </w:r>
      <w:r w:rsidRPr="00897421">
        <w:drawing>
          <wp:inline distT="0" distB="0" distL="0" distR="0">
            <wp:extent cx="52070" cy="86360"/>
            <wp:effectExtent l="19050" t="0" r="5080" b="0"/>
            <wp:docPr id="5" name="Resim 5"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Fransız Altıları gibi</w:t>
      </w:r>
      <w:r w:rsidRPr="00897421">
        <w:drawing>
          <wp:inline distT="0" distB="0" distL="0" distR="0">
            <wp:extent cx="52070" cy="86360"/>
            <wp:effectExtent l="19050" t="0" r="5080" b="0"/>
            <wp:docPr id="6" name="Resim 6"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ortak bir estetik anlayış çevresinde bir araya gelen müzikçiler değildi. Rus Beşleri gibi onlar da ulusal kaynaklardan yararlanmaya öncelik vermişlerdi. Ama</w:t>
      </w:r>
      <w:r w:rsidRPr="00897421">
        <w:drawing>
          <wp:inline distT="0" distB="0" distL="0" distR="0">
            <wp:extent cx="52070" cy="86360"/>
            <wp:effectExtent l="19050" t="0" r="5080" b="0"/>
            <wp:docPr id="7" name="Resim 7"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Rus besteciler bu tutumlarıyla bir tepkiyi temsil ederken</w:t>
      </w:r>
      <w:r w:rsidRPr="00897421">
        <w:drawing>
          <wp:inline distT="0" distB="0" distL="0" distR="0">
            <wp:extent cx="52070" cy="86360"/>
            <wp:effectExtent l="19050" t="0" r="5080" b="0"/>
            <wp:docPr id="8" name="Resim 8"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Türk Beşleri diye adlandırılarak ortak bir çizgiye çekilmek istenen besteciler</w:t>
      </w:r>
      <w:r w:rsidRPr="00897421">
        <w:drawing>
          <wp:inline distT="0" distB="0" distL="0" distR="0">
            <wp:extent cx="52070" cy="86360"/>
            <wp:effectExtent l="19050" t="0" r="5080" b="0"/>
            <wp:docPr id="9" name="Resim 9"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yeni kurulan cumhuriyet rejiminin resmi müzik politikasını gerçekleştirmeye girişmişlerdi. Beş besteci bazı ortak özellikler taşımakla birlikte</w:t>
      </w:r>
      <w:r w:rsidRPr="00897421">
        <w:drawing>
          <wp:inline distT="0" distB="0" distL="0" distR="0">
            <wp:extent cx="52070" cy="86360"/>
            <wp:effectExtent l="19050" t="0" r="5080" b="0"/>
            <wp:docPr id="10" name="Resim 10"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gerek kişiliklerinden</w:t>
      </w:r>
      <w:r w:rsidRPr="00897421">
        <w:drawing>
          <wp:inline distT="0" distB="0" distL="0" distR="0">
            <wp:extent cx="52070" cy="86360"/>
            <wp:effectExtent l="19050" t="0" r="5080" b="0"/>
            <wp:docPr id="11" name="Resim 11"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gerek müzik öğrenimi aldıkları çevrelerden kaynaklanan üslup farklılıkları da göstermişlerdir.</w:t>
      </w:r>
    </w:p>
    <w:p w:rsidR="00897421" w:rsidRPr="00897421" w:rsidRDefault="00897421" w:rsidP="00897421">
      <w:r w:rsidRPr="00897421">
        <w:t>Türk Beşleri özellikle Türkiye Cumhuriyeti'nin kuruluş döneminde eserleriyle kendilerinden söz ettirmiş aşağıdaki beş Klasik Batı Müziği bestecisini bir arada tarif etmek için kullanılan uluslararası bir deyimdir. Türk müziği için çok önemlidirler. Bu kişiler:</w:t>
      </w:r>
      <w:r w:rsidRPr="00897421">
        <w:br/>
      </w:r>
      <w:r w:rsidRPr="00897421">
        <w:br/>
        <w:t>Ahmet Adnan Saygun</w:t>
      </w:r>
      <w:r w:rsidRPr="00897421">
        <w:br/>
        <w:t>Ulvi Cemal Erkin</w:t>
      </w:r>
      <w:r w:rsidRPr="00897421">
        <w:br/>
        <w:t>Cemal Reşit Rey</w:t>
      </w:r>
      <w:r w:rsidRPr="00897421">
        <w:br/>
        <w:t>Hasan Ferit Alnar</w:t>
      </w:r>
      <w:r w:rsidRPr="00897421">
        <w:br/>
        <w:t>Necil Kazım Akses</w:t>
      </w:r>
      <w:r w:rsidRPr="00897421">
        <w:br/>
      </w:r>
      <w:r w:rsidRPr="00897421">
        <w:br/>
        <w:t>Hepsinin ortak özelliği 1900’lerin başında doğmuş olmalarıdır ve Atatürk'ün eğitim için yurtdışına gönderdiği sanatçılardır. Farklı ailelerde</w:t>
      </w:r>
      <w:r w:rsidRPr="00897421">
        <w:drawing>
          <wp:inline distT="0" distB="0" distL="0" distR="0">
            <wp:extent cx="52070" cy="86360"/>
            <wp:effectExtent l="19050" t="0" r="5080" b="0"/>
            <wp:docPr id="254" name="Resim 254"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farklı kültürlerde ve farklı ortamlarda yetiştirildiler. Doğdukları dönem Osmanlı’da padişahlık dönemiydi. Cumhuriyetin ilanı ve tekkelerin kapatılmasıyla birlikte</w:t>
      </w:r>
      <w:r w:rsidRPr="00897421">
        <w:drawing>
          <wp:inline distT="0" distB="0" distL="0" distR="0">
            <wp:extent cx="52070" cy="86360"/>
            <wp:effectExtent l="19050" t="0" r="5080" b="0"/>
            <wp:docPr id="255" name="Resim 255"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Türk müziği yaratılmak istendi. Bu beş kişi devlet tarafından eğitim için yurtdışına gönderildi ve gelip Türk halk şarkılarını yeniden yorumladılar. Bu konuda bu uygulamayı daha önce yapan Rusya</w:t>
      </w:r>
      <w:r w:rsidRPr="00897421">
        <w:drawing>
          <wp:inline distT="0" distB="0" distL="0" distR="0">
            <wp:extent cx="52070" cy="86360"/>
            <wp:effectExtent l="19050" t="0" r="5080" b="0"/>
            <wp:docPr id="256" name="Resim 256" descr="http://www.bakimliyiz.com/images/smilies/smil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bakimliyiz.com/images/smilies/smilev.gif"/>
                    <pic:cNvPicPr>
                      <a:picLocks noChangeAspect="1" noChangeArrowheads="1"/>
                    </pic:cNvPicPr>
                  </pic:nvPicPr>
                  <pic:blipFill>
                    <a:blip r:embed="rId4"/>
                    <a:srcRect/>
                    <a:stretch>
                      <a:fillRect/>
                    </a:stretch>
                  </pic:blipFill>
                  <pic:spPr bwMode="auto">
                    <a:xfrm>
                      <a:off x="0" y="0"/>
                      <a:ext cx="52070" cy="86360"/>
                    </a:xfrm>
                    <a:prstGeom prst="rect">
                      <a:avLst/>
                    </a:prstGeom>
                    <a:noFill/>
                    <a:ln w="9525">
                      <a:noFill/>
                      <a:miter lim="800000"/>
                      <a:headEnd/>
                      <a:tailEnd/>
                    </a:ln>
                  </pic:spPr>
                </pic:pic>
              </a:graphicData>
            </a:graphic>
          </wp:inline>
        </w:drawing>
      </w:r>
      <w:r w:rsidRPr="00897421">
        <w:t> Macaristan ve İspanya örnek alındı.</w:t>
      </w:r>
    </w:p>
    <w:sectPr w:rsidR="00897421" w:rsidRPr="00897421" w:rsidSect="000144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hyphenationZone w:val="425"/>
  <w:characterSpacingControl w:val="doNotCompress"/>
  <w:compat/>
  <w:rsids>
    <w:rsidRoot w:val="00897421"/>
    <w:rsid w:val="00014427"/>
    <w:rsid w:val="008974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97421"/>
  </w:style>
  <w:style w:type="character" w:styleId="Kpr">
    <w:name w:val="Hyperlink"/>
    <w:basedOn w:val="VarsaylanParagrafYazTipi"/>
    <w:uiPriority w:val="99"/>
    <w:unhideWhenUsed/>
    <w:rsid w:val="00897421"/>
    <w:rPr>
      <w:color w:val="0000FF"/>
      <w:u w:val="single"/>
    </w:rPr>
  </w:style>
  <w:style w:type="paragraph" w:styleId="BalonMetni">
    <w:name w:val="Balloon Text"/>
    <w:basedOn w:val="Normal"/>
    <w:link w:val="BalonMetniChar"/>
    <w:uiPriority w:val="99"/>
    <w:semiHidden/>
    <w:unhideWhenUsed/>
    <w:rsid w:val="008974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7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2698</Characters>
  <Application>Microsoft Office Word</Application>
  <DocSecurity>0</DocSecurity>
  <Lines>22</Lines>
  <Paragraphs>6</Paragraphs>
  <ScaleCrop>false</ScaleCrop>
  <Company>rocco</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Mevlana</dc:creator>
  <cp:keywords/>
  <dc:description/>
  <cp:lastModifiedBy>Mevlana</cp:lastModifiedBy>
  <cp:revision>1</cp:revision>
  <cp:lastPrinted>2014-02-27T06:28:00Z</cp:lastPrinted>
  <dcterms:created xsi:type="dcterms:W3CDTF">2014-02-27T06:26:00Z</dcterms:created>
  <dcterms:modified xsi:type="dcterms:W3CDTF">2014-02-27T06:29:00Z</dcterms:modified>
</cp:coreProperties>
</file>